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97" w:rsidRDefault="00617B97" w:rsidP="00617B97">
      <w:pPr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97">
        <w:rPr>
          <w:rFonts w:ascii="Times New Roman" w:hAnsi="Times New Roman" w:cs="Times New Roman"/>
          <w:b/>
          <w:sz w:val="28"/>
          <w:szCs w:val="28"/>
        </w:rPr>
        <w:t>Направления и результаты научно-исследовательской деятельности и научно-исследовательской баз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7B97">
        <w:rPr>
          <w:rFonts w:ascii="Times New Roman" w:hAnsi="Times New Roman" w:cs="Times New Roman"/>
          <w:b/>
          <w:sz w:val="28"/>
          <w:szCs w:val="28"/>
        </w:rPr>
        <w:t xml:space="preserve"> для ее осуществления</w:t>
      </w:r>
    </w:p>
    <w:p w:rsidR="00617B97" w:rsidRPr="00617B97" w:rsidRDefault="00617B97" w:rsidP="00617B97">
      <w:pPr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97" w:rsidRDefault="00617B97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="00C92451">
        <w:rPr>
          <w:rFonts w:ascii="Times New Roman" w:hAnsi="Times New Roman" w:cs="Times New Roman"/>
          <w:sz w:val="28"/>
          <w:szCs w:val="28"/>
        </w:rPr>
        <w:t xml:space="preserve">работа является одним из основных видов деятельности колледжа. Кадровый потенциал научно-исследовательской деятельности </w:t>
      </w:r>
      <w:r w:rsidR="00DA13DB">
        <w:rPr>
          <w:rFonts w:ascii="Times New Roman" w:hAnsi="Times New Roman" w:cs="Times New Roman"/>
          <w:sz w:val="28"/>
          <w:szCs w:val="28"/>
        </w:rPr>
        <w:t>обеспечивает</w:t>
      </w:r>
      <w:r w:rsidR="00C92451">
        <w:rPr>
          <w:rFonts w:ascii="Times New Roman" w:hAnsi="Times New Roman" w:cs="Times New Roman"/>
          <w:sz w:val="28"/>
          <w:szCs w:val="28"/>
        </w:rPr>
        <w:t xml:space="preserve"> значительный процент </w:t>
      </w:r>
      <w:r w:rsidR="00DA13DB">
        <w:rPr>
          <w:rFonts w:ascii="Times New Roman" w:hAnsi="Times New Roman" w:cs="Times New Roman"/>
          <w:sz w:val="28"/>
          <w:szCs w:val="28"/>
        </w:rPr>
        <w:t>преподавателей и сотрудников, имеющих ученую степень и звание</w:t>
      </w:r>
      <w:r w:rsidR="00C92451">
        <w:rPr>
          <w:rFonts w:ascii="Times New Roman" w:hAnsi="Times New Roman" w:cs="Times New Roman"/>
          <w:sz w:val="28"/>
          <w:szCs w:val="28"/>
        </w:rPr>
        <w:t>: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2451">
        <w:rPr>
          <w:rFonts w:ascii="Times New Roman" w:hAnsi="Times New Roman" w:cs="Times New Roman"/>
          <w:i/>
          <w:sz w:val="28"/>
          <w:szCs w:val="28"/>
        </w:rPr>
        <w:t>Баранов Алексей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2451">
        <w:rPr>
          <w:rFonts w:ascii="Times New Roman" w:hAnsi="Times New Roman" w:cs="Times New Roman"/>
          <w:i/>
          <w:sz w:val="28"/>
          <w:szCs w:val="28"/>
        </w:rPr>
        <w:t>Баранова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C92451">
        <w:rPr>
          <w:rFonts w:ascii="Times New Roman" w:hAnsi="Times New Roman" w:cs="Times New Roman"/>
          <w:i/>
          <w:sz w:val="28"/>
          <w:szCs w:val="28"/>
        </w:rPr>
        <w:t>Бысюк</w:t>
      </w:r>
      <w:proofErr w:type="spellEnd"/>
      <w:r w:rsidRPr="00C92451">
        <w:rPr>
          <w:rFonts w:ascii="Times New Roman" w:hAnsi="Times New Roman" w:cs="Times New Roman"/>
          <w:i/>
          <w:sz w:val="28"/>
          <w:szCs w:val="28"/>
        </w:rPr>
        <w:t xml:space="preserve"> Анна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3DB">
        <w:rPr>
          <w:rFonts w:ascii="Times New Roman" w:hAnsi="Times New Roman" w:cs="Times New Roman"/>
          <w:sz w:val="28"/>
          <w:szCs w:val="28"/>
        </w:rPr>
        <w:t>– кандидат психологических наук, доцент;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C92451">
        <w:rPr>
          <w:rFonts w:ascii="Times New Roman" w:hAnsi="Times New Roman" w:cs="Times New Roman"/>
          <w:i/>
          <w:sz w:val="28"/>
          <w:szCs w:val="28"/>
        </w:rPr>
        <w:t>Волнухина</w:t>
      </w:r>
      <w:proofErr w:type="spellEnd"/>
      <w:r w:rsidRPr="00C92451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2451">
        <w:rPr>
          <w:rFonts w:ascii="Times New Roman" w:hAnsi="Times New Roman" w:cs="Times New Roman"/>
          <w:i/>
          <w:sz w:val="28"/>
          <w:szCs w:val="28"/>
        </w:rPr>
        <w:t>Кручинина Людмила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географических наук;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2451">
        <w:rPr>
          <w:rFonts w:ascii="Times New Roman" w:hAnsi="Times New Roman" w:cs="Times New Roman"/>
          <w:i/>
          <w:sz w:val="28"/>
          <w:szCs w:val="28"/>
        </w:rPr>
        <w:t>Маркова Ксения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биологических наук;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2451">
        <w:rPr>
          <w:rFonts w:ascii="Times New Roman" w:hAnsi="Times New Roman" w:cs="Times New Roman"/>
          <w:i/>
          <w:sz w:val="28"/>
          <w:szCs w:val="28"/>
        </w:rPr>
        <w:t>Никитина Ольга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наук;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92451">
        <w:rPr>
          <w:rFonts w:ascii="Times New Roman" w:hAnsi="Times New Roman" w:cs="Times New Roman"/>
          <w:i/>
          <w:sz w:val="28"/>
          <w:szCs w:val="28"/>
        </w:rPr>
        <w:t>Ремизова Наталья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доцент.</w:t>
      </w:r>
    </w:p>
    <w:p w:rsidR="00C92451" w:rsidRDefault="00C92451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 преподавателей колледжа под руководством ди</w:t>
      </w:r>
      <w:r w:rsidR="00434524">
        <w:rPr>
          <w:rFonts w:ascii="Times New Roman" w:hAnsi="Times New Roman" w:cs="Times New Roman"/>
          <w:sz w:val="28"/>
          <w:szCs w:val="28"/>
        </w:rPr>
        <w:t>ректора А.Е. Баранова</w:t>
      </w:r>
      <w:r>
        <w:rPr>
          <w:rFonts w:ascii="Times New Roman" w:hAnsi="Times New Roman" w:cs="Times New Roman"/>
          <w:sz w:val="28"/>
          <w:szCs w:val="28"/>
        </w:rPr>
        <w:t xml:space="preserve"> занимается научными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исследованиями в рамках </w:t>
      </w:r>
      <w:r w:rsidR="00DA13DB">
        <w:rPr>
          <w:rFonts w:ascii="Times New Roman" w:hAnsi="Times New Roman" w:cs="Times New Roman"/>
          <w:sz w:val="28"/>
          <w:szCs w:val="28"/>
        </w:rPr>
        <w:t>грантов научных фондов: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084"/>
      </w:tblGrid>
      <w:tr w:rsidR="00434524" w:rsidRPr="00434524" w:rsidTr="00434524">
        <w:tc>
          <w:tcPr>
            <w:tcW w:w="1101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5279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научного проекта</w:t>
            </w:r>
          </w:p>
        </w:tc>
        <w:tc>
          <w:tcPr>
            <w:tcW w:w="3084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52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Организация-грантодатель</w:t>
            </w:r>
            <w:proofErr w:type="spellEnd"/>
          </w:p>
        </w:tc>
      </w:tr>
      <w:tr w:rsidR="00434524" w:rsidRPr="00434524" w:rsidTr="00434524">
        <w:tc>
          <w:tcPr>
            <w:tcW w:w="1101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5279" w:type="dxa"/>
          </w:tcPr>
          <w:p w:rsidR="00434524" w:rsidRPr="00434524" w:rsidRDefault="00434524" w:rsidP="00B901DF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и методические основы создания воспитательных практик развития позитивной социальной активности студенческой молодежи</w:t>
            </w:r>
            <w:r w:rsidR="00DA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(научное исследование, проект</w:t>
            </w:r>
            <w:r w:rsidR="00B90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4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Российский гуманитарный научный фонд</w:t>
            </w:r>
          </w:p>
        </w:tc>
      </w:tr>
      <w:tr w:rsidR="00434524" w:rsidRPr="00434524" w:rsidTr="00434524">
        <w:tc>
          <w:tcPr>
            <w:tcW w:w="1101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79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педагогические условия актуализации воспитательного потенциала муниципального района</w:t>
            </w:r>
            <w:r w:rsidR="00DA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(научная экспедиция)</w:t>
            </w:r>
          </w:p>
        </w:tc>
        <w:tc>
          <w:tcPr>
            <w:tcW w:w="3084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Российский гуманитарный научный фонд</w:t>
            </w:r>
          </w:p>
        </w:tc>
      </w:tr>
      <w:tr w:rsidR="00434524" w:rsidRPr="00434524" w:rsidTr="00434524">
        <w:tc>
          <w:tcPr>
            <w:tcW w:w="1101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79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научно-практическая конференция с международным участием </w:t>
            </w:r>
            <w:r w:rsidRPr="0043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Воспитание в </w:t>
            </w:r>
            <w:proofErr w:type="spellStart"/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реальности малого города: векторы развития и ресурсы</w:t>
            </w:r>
            <w:r w:rsidRPr="0043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Российский гуманитарный научный фонд</w:t>
            </w:r>
          </w:p>
        </w:tc>
      </w:tr>
      <w:tr w:rsidR="00434524" w:rsidRPr="00434524" w:rsidTr="00434524">
        <w:tc>
          <w:tcPr>
            <w:tcW w:w="1101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79" w:type="dxa"/>
          </w:tcPr>
          <w:p w:rsidR="00DA13DB" w:rsidRDefault="00434524" w:rsidP="0043452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Эмпирическое многообразие </w:t>
            </w:r>
            <w:proofErr w:type="gramStart"/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моделей сетевого взаимодействия субъектов воспитательного пространства малого города</w:t>
            </w:r>
            <w:proofErr w:type="gramEnd"/>
            <w:r w:rsidR="00DA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4524" w:rsidRPr="00434524" w:rsidRDefault="00DA13DB" w:rsidP="0043452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(научная экспедиция)</w:t>
            </w:r>
          </w:p>
        </w:tc>
        <w:tc>
          <w:tcPr>
            <w:tcW w:w="3084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434524" w:rsidRPr="00434524" w:rsidTr="00434524">
        <w:tc>
          <w:tcPr>
            <w:tcW w:w="1101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79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выездная научная школа </w:t>
            </w:r>
            <w:r w:rsidRPr="0043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601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получения научного знания в теории воспитания: современное прочтение</w:t>
            </w:r>
            <w:r w:rsidRPr="00434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84" w:type="dxa"/>
          </w:tcPr>
          <w:p w:rsidR="00434524" w:rsidRPr="00434524" w:rsidRDefault="00434524" w:rsidP="00434524">
            <w:pPr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24">
              <w:rPr>
                <w:rFonts w:ascii="Times New Roman" w:hAnsi="Times New Roman" w:cs="Times New Roman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</w:tbl>
    <w:p w:rsidR="00434524" w:rsidRDefault="00434524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34524" w:rsidRDefault="00434524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при поддержке Международного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«Православная инициатива» реализуются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проекты, в рамках которых колледж совместно с педагогическим факультетом Православного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Свято-Тихоновского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гуманитарного университета (</w:t>
      </w:r>
      <w:r w:rsidR="009116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 личной поддержке</w:t>
      </w:r>
      <w:r w:rsidR="00B901DF">
        <w:rPr>
          <w:rFonts w:ascii="Times New Roman" w:hAnsi="Times New Roman" w:cs="Times New Roman"/>
          <w:sz w:val="28"/>
          <w:szCs w:val="28"/>
        </w:rPr>
        <w:t xml:space="preserve"> и участии</w:t>
      </w:r>
      <w:r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профессора Скляровой Т.В.)</w:t>
      </w:r>
      <w:r w:rsidR="00B901DF">
        <w:rPr>
          <w:rFonts w:ascii="Times New Roman" w:hAnsi="Times New Roman" w:cs="Times New Roman"/>
          <w:sz w:val="28"/>
          <w:szCs w:val="28"/>
        </w:rPr>
        <w:t xml:space="preserve"> и Отделом образования и </w:t>
      </w:r>
      <w:proofErr w:type="spellStart"/>
      <w:r w:rsidR="00B901DF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="00B901DF">
        <w:rPr>
          <w:rFonts w:ascii="Times New Roman" w:hAnsi="Times New Roman" w:cs="Times New Roman"/>
          <w:sz w:val="28"/>
          <w:szCs w:val="28"/>
        </w:rPr>
        <w:t xml:space="preserve"> Тверской епархии</w:t>
      </w:r>
      <w:r>
        <w:rPr>
          <w:rFonts w:ascii="Times New Roman" w:hAnsi="Times New Roman" w:cs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Всероссийскую научно-практическую конференцию </w:t>
      </w:r>
      <w:r w:rsidR="00911627">
        <w:rPr>
          <w:rFonts w:ascii="Times New Roman" w:hAnsi="Times New Roman" w:cs="Times New Roman"/>
          <w:sz w:val="28"/>
          <w:szCs w:val="28"/>
        </w:rPr>
        <w:t>«Духовно-нравственное воспитание подрастающего поколения в контексте светской и православной педагогической культурной традиции».</w:t>
      </w:r>
    </w:p>
    <w:p w:rsidR="00EC145A" w:rsidRDefault="006B33AE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Колледж активно сотрудничает с </w:t>
      </w:r>
      <w:r w:rsidR="00617B97" w:rsidRPr="00617B97">
        <w:rPr>
          <w:rFonts w:ascii="Times New Roman" w:hAnsi="Times New Roman" w:cs="Times New Roman"/>
          <w:sz w:val="28"/>
          <w:szCs w:val="28"/>
        </w:rPr>
        <w:t>Центр</w:t>
      </w:r>
      <w:r w:rsidR="00543CC7">
        <w:rPr>
          <w:rFonts w:ascii="Times New Roman" w:hAnsi="Times New Roman" w:cs="Times New Roman"/>
          <w:sz w:val="28"/>
          <w:szCs w:val="28"/>
        </w:rPr>
        <w:t>ом стратегии и теории воспи</w:t>
      </w:r>
      <w:r w:rsidR="00617B97" w:rsidRPr="00617B97">
        <w:rPr>
          <w:rFonts w:ascii="Times New Roman" w:hAnsi="Times New Roman" w:cs="Times New Roman"/>
          <w:sz w:val="28"/>
          <w:szCs w:val="28"/>
        </w:rPr>
        <w:t>тания личности ФГБНУ «Институт страт</w:t>
      </w:r>
      <w:r w:rsidR="00543CC7">
        <w:rPr>
          <w:rFonts w:ascii="Times New Roman" w:hAnsi="Times New Roman" w:cs="Times New Roman"/>
          <w:sz w:val="28"/>
          <w:szCs w:val="28"/>
        </w:rPr>
        <w:t>егии развития образования РАО»).</w:t>
      </w:r>
      <w:proofErr w:type="gramEnd"/>
    </w:p>
    <w:p w:rsidR="00DB7470" w:rsidRDefault="00DB7470" w:rsidP="00DB7470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колледжа регулярно участвуют в научных и научно-практических</w:t>
      </w:r>
      <w:r w:rsidR="00B901DF">
        <w:rPr>
          <w:rFonts w:ascii="Times New Roman" w:hAnsi="Times New Roman" w:cs="Times New Roman"/>
          <w:sz w:val="28"/>
          <w:szCs w:val="28"/>
        </w:rPr>
        <w:t xml:space="preserve"> конференциях различного уровня, публикуют результаты своих исследований в сборниках научных трудов.</w:t>
      </w:r>
    </w:p>
    <w:p w:rsidR="00DB7470" w:rsidRPr="00617B97" w:rsidRDefault="00DB7470" w:rsidP="00617B97">
      <w:pPr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DB7470" w:rsidRPr="00617B97" w:rsidSect="00EC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97"/>
    <w:rsid w:val="00352FAC"/>
    <w:rsid w:val="004325FD"/>
    <w:rsid w:val="00434524"/>
    <w:rsid w:val="004B345F"/>
    <w:rsid w:val="00543CC7"/>
    <w:rsid w:val="00617B97"/>
    <w:rsid w:val="006B33AE"/>
    <w:rsid w:val="00911627"/>
    <w:rsid w:val="00B901DF"/>
    <w:rsid w:val="00C92451"/>
    <w:rsid w:val="00DA13DB"/>
    <w:rsid w:val="00DB7470"/>
    <w:rsid w:val="00EC145A"/>
    <w:rsid w:val="00F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30" w:line="360" w:lineRule="auto"/>
        <w:ind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2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2017-12-20T07:28:00Z</dcterms:created>
  <dcterms:modified xsi:type="dcterms:W3CDTF">2017-12-20T13:09:00Z</dcterms:modified>
</cp:coreProperties>
</file>